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附件2：      江西农业大学普通本科学生转专业审批表</w:t>
      </w:r>
    </w:p>
    <w:tbl>
      <w:tblPr>
        <w:tblStyle w:val="3"/>
        <w:tblW w:w="10333" w:type="dxa"/>
        <w:jc w:val="center"/>
        <w:tblInd w:w="-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18"/>
        <w:gridCol w:w="722"/>
        <w:gridCol w:w="618"/>
        <w:gridCol w:w="317"/>
        <w:gridCol w:w="834"/>
        <w:gridCol w:w="180"/>
        <w:gridCol w:w="1024"/>
        <w:gridCol w:w="490"/>
        <w:gridCol w:w="1058"/>
        <w:gridCol w:w="150"/>
        <w:gridCol w:w="750"/>
        <w:gridCol w:w="531"/>
        <w:gridCol w:w="188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入学年月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层次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层次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高考类别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□文科□理科□艺术□体育</w:t>
            </w:r>
          </w:p>
          <w:p>
            <w:pPr>
              <w:spacing w:beforeLines="25" w:afterLines="25" w:line="240" w:lineRule="exact"/>
              <w:rPr>
                <w:rFonts w:ascii="仿宋_GB2312" w:eastAsia="仿宋_GB2312"/>
                <w:w w:val="90"/>
                <w:sz w:val="24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三校生(□文理□艺术□体育)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考生号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生源地（省份）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</w:t>
            </w:r>
          </w:p>
          <w:p>
            <w:pPr>
              <w:spacing w:beforeLines="25" w:afterLines="25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分数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申请转专业理由</w:t>
            </w:r>
          </w:p>
        </w:tc>
        <w:tc>
          <w:tcPr>
            <w:tcW w:w="91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5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转出学院意见：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班主任签名： 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学院负责人签名、单位盖章：</w:t>
            </w:r>
          </w:p>
          <w:p>
            <w:pPr>
              <w:spacing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 月   日</w:t>
            </w:r>
          </w:p>
        </w:tc>
        <w:tc>
          <w:tcPr>
            <w:tcW w:w="52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转入学院意见：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①根据文件规定，该专业拟接收学生   人；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②参加该专业转专业考核（含笔试、面试等）学生   人，该生综合排名列第   名；</w:t>
            </w:r>
          </w:p>
          <w:p>
            <w:pPr>
              <w:ind w:left="2640" w:hanging="2640" w:hangingChars="1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③拟（同意□；不同意□）该生转入          （班级）学习。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班主任签名：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学院负责人签名、单位盖章：</w:t>
            </w: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5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学籍管理部门意见：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经办人签名： 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部门领导签名、单位盖章：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  <w:tc>
          <w:tcPr>
            <w:tcW w:w="52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分管校长签名：</w:t>
            </w:r>
          </w:p>
          <w:p>
            <w:pPr>
              <w:spacing w:afterLines="50"/>
              <w:ind w:firstLine="2760" w:firstLineChars="1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033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学籍管理部门电子数据处理结果：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经批准，该生转入            学院    年级    班级             专业学习。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该生转专业变动信息已报省教育厅备案，并于    年  月  日通过教育部学籍学历信息管理平台进行了电子标注。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经办人签名：</w:t>
            </w:r>
          </w:p>
          <w:p>
            <w:pPr>
              <w:spacing w:afterLines="50" w:line="240" w:lineRule="exact"/>
              <w:ind w:firstLine="3720" w:firstLineChars="1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注：1、学生申请拟转入专业须符合当年招生录取规定及《江西农业大学普通本科学生转专业管理办法》；2、学生转专业经学校学籍管理部门电子信息异动后，方可到转入的专业学习。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66"/>
    <w:rsid w:val="00006B0D"/>
    <w:rsid w:val="00017499"/>
    <w:rsid w:val="00044A28"/>
    <w:rsid w:val="0004688A"/>
    <w:rsid w:val="0006000D"/>
    <w:rsid w:val="0009730E"/>
    <w:rsid w:val="000B2795"/>
    <w:rsid w:val="000B5A01"/>
    <w:rsid w:val="000B5A25"/>
    <w:rsid w:val="000C6AC7"/>
    <w:rsid w:val="000E0C05"/>
    <w:rsid w:val="000E5E97"/>
    <w:rsid w:val="000F1718"/>
    <w:rsid w:val="000F2BCB"/>
    <w:rsid w:val="000F581C"/>
    <w:rsid w:val="000F61E4"/>
    <w:rsid w:val="000F6701"/>
    <w:rsid w:val="001027D4"/>
    <w:rsid w:val="00104215"/>
    <w:rsid w:val="0010506F"/>
    <w:rsid w:val="00133BB3"/>
    <w:rsid w:val="00153EFD"/>
    <w:rsid w:val="00161115"/>
    <w:rsid w:val="00177103"/>
    <w:rsid w:val="0018774E"/>
    <w:rsid w:val="001C4B92"/>
    <w:rsid w:val="001C715D"/>
    <w:rsid w:val="001D203A"/>
    <w:rsid w:val="001D2D2B"/>
    <w:rsid w:val="001D588D"/>
    <w:rsid w:val="001D668B"/>
    <w:rsid w:val="001E3330"/>
    <w:rsid w:val="001E6E4A"/>
    <w:rsid w:val="001E7450"/>
    <w:rsid w:val="001F7980"/>
    <w:rsid w:val="002111C2"/>
    <w:rsid w:val="00220495"/>
    <w:rsid w:val="00230A69"/>
    <w:rsid w:val="00236CE0"/>
    <w:rsid w:val="0023770A"/>
    <w:rsid w:val="00250A6F"/>
    <w:rsid w:val="002648E9"/>
    <w:rsid w:val="00273711"/>
    <w:rsid w:val="0027408B"/>
    <w:rsid w:val="0027540D"/>
    <w:rsid w:val="00275B0F"/>
    <w:rsid w:val="00276D8F"/>
    <w:rsid w:val="002956F0"/>
    <w:rsid w:val="002A6832"/>
    <w:rsid w:val="002A7AC8"/>
    <w:rsid w:val="002B3042"/>
    <w:rsid w:val="002B7D23"/>
    <w:rsid w:val="00307CB0"/>
    <w:rsid w:val="00324167"/>
    <w:rsid w:val="00342A1F"/>
    <w:rsid w:val="0035279B"/>
    <w:rsid w:val="00361564"/>
    <w:rsid w:val="003772EC"/>
    <w:rsid w:val="0038314F"/>
    <w:rsid w:val="00385E2E"/>
    <w:rsid w:val="003B01AF"/>
    <w:rsid w:val="003C0931"/>
    <w:rsid w:val="003C30B5"/>
    <w:rsid w:val="003D1E1B"/>
    <w:rsid w:val="003E603B"/>
    <w:rsid w:val="003F27E7"/>
    <w:rsid w:val="00402A94"/>
    <w:rsid w:val="004114D1"/>
    <w:rsid w:val="00430F33"/>
    <w:rsid w:val="004331F0"/>
    <w:rsid w:val="00450005"/>
    <w:rsid w:val="00451D6A"/>
    <w:rsid w:val="00485C75"/>
    <w:rsid w:val="004A3394"/>
    <w:rsid w:val="004C49D7"/>
    <w:rsid w:val="004C69AD"/>
    <w:rsid w:val="004D464E"/>
    <w:rsid w:val="004D477E"/>
    <w:rsid w:val="004D68F1"/>
    <w:rsid w:val="004E1BCC"/>
    <w:rsid w:val="00524AF1"/>
    <w:rsid w:val="00526D12"/>
    <w:rsid w:val="005340E9"/>
    <w:rsid w:val="00551A97"/>
    <w:rsid w:val="005616C8"/>
    <w:rsid w:val="00562376"/>
    <w:rsid w:val="005644AB"/>
    <w:rsid w:val="00570CF3"/>
    <w:rsid w:val="00571310"/>
    <w:rsid w:val="00582276"/>
    <w:rsid w:val="0059502E"/>
    <w:rsid w:val="005A473D"/>
    <w:rsid w:val="005B582F"/>
    <w:rsid w:val="005C6E23"/>
    <w:rsid w:val="005D2933"/>
    <w:rsid w:val="005D4606"/>
    <w:rsid w:val="005F7E5F"/>
    <w:rsid w:val="00604C01"/>
    <w:rsid w:val="006053C9"/>
    <w:rsid w:val="00631972"/>
    <w:rsid w:val="00643289"/>
    <w:rsid w:val="0065081E"/>
    <w:rsid w:val="00653A16"/>
    <w:rsid w:val="0067170F"/>
    <w:rsid w:val="0068049E"/>
    <w:rsid w:val="006A497A"/>
    <w:rsid w:val="006B1A64"/>
    <w:rsid w:val="006C1E79"/>
    <w:rsid w:val="00713FED"/>
    <w:rsid w:val="00720AA2"/>
    <w:rsid w:val="00722165"/>
    <w:rsid w:val="00743661"/>
    <w:rsid w:val="0075159B"/>
    <w:rsid w:val="007A3688"/>
    <w:rsid w:val="007B0112"/>
    <w:rsid w:val="007B2C3C"/>
    <w:rsid w:val="007C5B65"/>
    <w:rsid w:val="007C72AC"/>
    <w:rsid w:val="007D4974"/>
    <w:rsid w:val="007D4B27"/>
    <w:rsid w:val="007D6990"/>
    <w:rsid w:val="007F456B"/>
    <w:rsid w:val="00865B16"/>
    <w:rsid w:val="00873F5E"/>
    <w:rsid w:val="0087730D"/>
    <w:rsid w:val="00882F04"/>
    <w:rsid w:val="00884C9B"/>
    <w:rsid w:val="00886975"/>
    <w:rsid w:val="008B590D"/>
    <w:rsid w:val="008B7064"/>
    <w:rsid w:val="008C0DE2"/>
    <w:rsid w:val="008C4FA9"/>
    <w:rsid w:val="008D6ABF"/>
    <w:rsid w:val="00907D91"/>
    <w:rsid w:val="00914DD8"/>
    <w:rsid w:val="00923695"/>
    <w:rsid w:val="00924EF3"/>
    <w:rsid w:val="0092672B"/>
    <w:rsid w:val="00926BCF"/>
    <w:rsid w:val="00927FFC"/>
    <w:rsid w:val="009303CC"/>
    <w:rsid w:val="00930E66"/>
    <w:rsid w:val="009401D2"/>
    <w:rsid w:val="00961E20"/>
    <w:rsid w:val="00976CD3"/>
    <w:rsid w:val="0099154F"/>
    <w:rsid w:val="0099614D"/>
    <w:rsid w:val="009A027B"/>
    <w:rsid w:val="009A538D"/>
    <w:rsid w:val="009A61C1"/>
    <w:rsid w:val="009B5936"/>
    <w:rsid w:val="009D057B"/>
    <w:rsid w:val="009D1F40"/>
    <w:rsid w:val="009D5160"/>
    <w:rsid w:val="00A13FF9"/>
    <w:rsid w:val="00A5295E"/>
    <w:rsid w:val="00A52CE8"/>
    <w:rsid w:val="00A54011"/>
    <w:rsid w:val="00A634C4"/>
    <w:rsid w:val="00A75861"/>
    <w:rsid w:val="00A84AEC"/>
    <w:rsid w:val="00A87C94"/>
    <w:rsid w:val="00A90614"/>
    <w:rsid w:val="00AA5524"/>
    <w:rsid w:val="00AA7720"/>
    <w:rsid w:val="00AB7DA8"/>
    <w:rsid w:val="00AC0F74"/>
    <w:rsid w:val="00AE489D"/>
    <w:rsid w:val="00AF4C15"/>
    <w:rsid w:val="00B06194"/>
    <w:rsid w:val="00B32E87"/>
    <w:rsid w:val="00B330F3"/>
    <w:rsid w:val="00B35030"/>
    <w:rsid w:val="00B360FB"/>
    <w:rsid w:val="00B600F9"/>
    <w:rsid w:val="00B63310"/>
    <w:rsid w:val="00B66ACF"/>
    <w:rsid w:val="00B85C8C"/>
    <w:rsid w:val="00BA106C"/>
    <w:rsid w:val="00BA18D6"/>
    <w:rsid w:val="00BC6B79"/>
    <w:rsid w:val="00BF1B03"/>
    <w:rsid w:val="00C12F81"/>
    <w:rsid w:val="00C27251"/>
    <w:rsid w:val="00C3012E"/>
    <w:rsid w:val="00C30EC7"/>
    <w:rsid w:val="00C31486"/>
    <w:rsid w:val="00C463F0"/>
    <w:rsid w:val="00C51624"/>
    <w:rsid w:val="00C5176E"/>
    <w:rsid w:val="00C55D23"/>
    <w:rsid w:val="00C808E3"/>
    <w:rsid w:val="00C82095"/>
    <w:rsid w:val="00C8349D"/>
    <w:rsid w:val="00C836C0"/>
    <w:rsid w:val="00C90560"/>
    <w:rsid w:val="00C92546"/>
    <w:rsid w:val="00C93343"/>
    <w:rsid w:val="00C949B0"/>
    <w:rsid w:val="00CB122C"/>
    <w:rsid w:val="00CB138A"/>
    <w:rsid w:val="00CB75ED"/>
    <w:rsid w:val="00CC53B8"/>
    <w:rsid w:val="00CE7DED"/>
    <w:rsid w:val="00CF455F"/>
    <w:rsid w:val="00D13131"/>
    <w:rsid w:val="00D1574C"/>
    <w:rsid w:val="00D24821"/>
    <w:rsid w:val="00D26BB9"/>
    <w:rsid w:val="00D3749B"/>
    <w:rsid w:val="00D4434A"/>
    <w:rsid w:val="00D56516"/>
    <w:rsid w:val="00D60D95"/>
    <w:rsid w:val="00D7770B"/>
    <w:rsid w:val="00D90E48"/>
    <w:rsid w:val="00D94058"/>
    <w:rsid w:val="00DA2B7B"/>
    <w:rsid w:val="00DB4445"/>
    <w:rsid w:val="00DC0CA2"/>
    <w:rsid w:val="00DC2D75"/>
    <w:rsid w:val="00DD4378"/>
    <w:rsid w:val="00DD7698"/>
    <w:rsid w:val="00DE576D"/>
    <w:rsid w:val="00DE6B5E"/>
    <w:rsid w:val="00E12063"/>
    <w:rsid w:val="00E12A86"/>
    <w:rsid w:val="00E24F78"/>
    <w:rsid w:val="00E4363F"/>
    <w:rsid w:val="00E607A4"/>
    <w:rsid w:val="00E7308A"/>
    <w:rsid w:val="00E76221"/>
    <w:rsid w:val="00E80085"/>
    <w:rsid w:val="00E85181"/>
    <w:rsid w:val="00EB177D"/>
    <w:rsid w:val="00EB1C8C"/>
    <w:rsid w:val="00EB47E6"/>
    <w:rsid w:val="00EE1748"/>
    <w:rsid w:val="00F10A09"/>
    <w:rsid w:val="00F11BCA"/>
    <w:rsid w:val="00F507E8"/>
    <w:rsid w:val="00F54CF7"/>
    <w:rsid w:val="00F721C3"/>
    <w:rsid w:val="00F74E8B"/>
    <w:rsid w:val="00F756B2"/>
    <w:rsid w:val="00F83A15"/>
    <w:rsid w:val="00F878E5"/>
    <w:rsid w:val="00F90263"/>
    <w:rsid w:val="00FA588B"/>
    <w:rsid w:val="00FA7C7A"/>
    <w:rsid w:val="00FB4AB8"/>
    <w:rsid w:val="00FC3D5B"/>
    <w:rsid w:val="00FC600C"/>
    <w:rsid w:val="00FD2924"/>
    <w:rsid w:val="00FE195C"/>
    <w:rsid w:val="00FE2B38"/>
    <w:rsid w:val="00FF0940"/>
    <w:rsid w:val="00FF1810"/>
    <w:rsid w:val="00FF38F5"/>
    <w:rsid w:val="229950F5"/>
    <w:rsid w:val="2A0609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125</Words>
  <Characters>717</Characters>
  <Lines>5</Lines>
  <Paragraphs>1</Paragraphs>
  <ScaleCrop>false</ScaleCrop>
  <LinksUpToDate>false</LinksUpToDate>
  <CharactersWithSpaces>841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2016-12-13T09:09:00Z</dcterms:created>
  <dc:creator>MC SYSTEM</dc:creator>
  <cp:lastModifiedBy>Administrator</cp:lastModifiedBy>
  <dcterms:modified xsi:type="dcterms:W3CDTF">2016-12-19T07:13:22Z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